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ed28807be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3db0b85c3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Porcheville,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bc575390f4c33" /><Relationship Type="http://schemas.openxmlformats.org/officeDocument/2006/relationships/numbering" Target="/word/numbering.xml" Id="Rd8e51c795a344637" /><Relationship Type="http://schemas.openxmlformats.org/officeDocument/2006/relationships/settings" Target="/word/settings.xml" Id="R120d8c55cb2745f4" /><Relationship Type="http://schemas.openxmlformats.org/officeDocument/2006/relationships/image" Target="/word/media/91ceaf75-76a9-4a18-81ef-96d874799a89.png" Id="R7bf3db0b85c34a1b" /></Relationships>
</file>