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a8da359e0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b7eefc792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Pournoy-la-Grasse,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5f9808db34a84" /><Relationship Type="http://schemas.openxmlformats.org/officeDocument/2006/relationships/numbering" Target="/word/numbering.xml" Id="R8d8917f9569c4f97" /><Relationship Type="http://schemas.openxmlformats.org/officeDocument/2006/relationships/settings" Target="/word/settings.xml" Id="Rbe2d85add1644728" /><Relationship Type="http://schemas.openxmlformats.org/officeDocument/2006/relationships/image" Target="/word/media/78e8bd1f-fbc6-486f-954b-d4df76cf24cd.png" Id="R8f0b7eefc792488d" /></Relationships>
</file>