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1274da5b0a45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5ef70e68dd49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Puy Bourau,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da263c8a8e4332" /><Relationship Type="http://schemas.openxmlformats.org/officeDocument/2006/relationships/numbering" Target="/word/numbering.xml" Id="R1330c98dc9fc41b1" /><Relationship Type="http://schemas.openxmlformats.org/officeDocument/2006/relationships/settings" Target="/word/settings.xml" Id="Ree406edcfc534c51" /><Relationship Type="http://schemas.openxmlformats.org/officeDocument/2006/relationships/image" Target="/word/media/0dfef815-8d24-4624-9465-35dafe4ed78d.png" Id="R295ef70e68dd49fb" /></Relationships>
</file>