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d0f2c93dd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7882e0ab1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Puybarban,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d0d255b8a42a8" /><Relationship Type="http://schemas.openxmlformats.org/officeDocument/2006/relationships/numbering" Target="/word/numbering.xml" Id="Rc66e0778efb74fda" /><Relationship Type="http://schemas.openxmlformats.org/officeDocument/2006/relationships/settings" Target="/word/settings.xml" Id="R6a4f37b158e94224" /><Relationship Type="http://schemas.openxmlformats.org/officeDocument/2006/relationships/image" Target="/word/media/5aac9062-6840-4741-bdea-fdc48dc1050c.png" Id="Rc597882e0ab14c15" /></Relationships>
</file>