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b74f90b98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405d81c6d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Repaix,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c03438d3141c2" /><Relationship Type="http://schemas.openxmlformats.org/officeDocument/2006/relationships/numbering" Target="/word/numbering.xml" Id="R68628fee8f1e4229" /><Relationship Type="http://schemas.openxmlformats.org/officeDocument/2006/relationships/settings" Target="/word/settings.xml" Id="R0cd2a77253334a6b" /><Relationship Type="http://schemas.openxmlformats.org/officeDocument/2006/relationships/image" Target="/word/media/4560af13-a9ee-417e-b932-9e5d1b500a08.png" Id="R79c405d81c6d4bb8" /></Relationships>
</file>