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6df28d575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cb0afc9f3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Rilly-Sainte-Syre,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d1a414fa347b0" /><Relationship Type="http://schemas.openxmlformats.org/officeDocument/2006/relationships/numbering" Target="/word/numbering.xml" Id="R36e3783b50c84c48" /><Relationship Type="http://schemas.openxmlformats.org/officeDocument/2006/relationships/settings" Target="/word/settings.xml" Id="Rc64f8e1fde594291" /><Relationship Type="http://schemas.openxmlformats.org/officeDocument/2006/relationships/image" Target="/word/media/48b66141-999c-4a27-8687-520d8253da2d.png" Id="R087cb0afc9f34d08" /></Relationships>
</file>