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e290b2c6b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63f19214c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Roquefixade,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f1685439d40a4" /><Relationship Type="http://schemas.openxmlformats.org/officeDocument/2006/relationships/numbering" Target="/word/numbering.xml" Id="R9148ff0e6887453a" /><Relationship Type="http://schemas.openxmlformats.org/officeDocument/2006/relationships/settings" Target="/word/settings.xml" Id="Ra58f20286e124d3a" /><Relationship Type="http://schemas.openxmlformats.org/officeDocument/2006/relationships/image" Target="/word/media/a0039f80-54d2-469d-8097-9ba9ea006631.png" Id="R42b63f19214c40d5" /></Relationships>
</file>