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1f54501c1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eb7aa4959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f237105ae4bc9" /><Relationship Type="http://schemas.openxmlformats.org/officeDocument/2006/relationships/numbering" Target="/word/numbering.xml" Id="R068ba5848dd74918" /><Relationship Type="http://schemas.openxmlformats.org/officeDocument/2006/relationships/settings" Target="/word/settings.xml" Id="R65cad4cf404d48f1" /><Relationship Type="http://schemas.openxmlformats.org/officeDocument/2006/relationships/image" Target="/word/media/e3361f29-6274-4619-8f0f-874d58595e9e.png" Id="R983eb7aa49594e49" /></Relationships>
</file>