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cacbf566f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4c35a9b9e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Rouvrel,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6e5ab786b4dea" /><Relationship Type="http://schemas.openxmlformats.org/officeDocument/2006/relationships/numbering" Target="/word/numbering.xml" Id="R124e8b2f7bae429e" /><Relationship Type="http://schemas.openxmlformats.org/officeDocument/2006/relationships/settings" Target="/word/settings.xml" Id="R24dd2f17f48349ff" /><Relationship Type="http://schemas.openxmlformats.org/officeDocument/2006/relationships/image" Target="/word/media/365fe510-3578-4a20-97ab-748d8e282273.png" Id="Re444c35a9b9e4173" /></Relationships>
</file>