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9e96d2a0364c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3aeb2fc6ef4d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Rouvres-les-Bois,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03a217cd334bf3" /><Relationship Type="http://schemas.openxmlformats.org/officeDocument/2006/relationships/numbering" Target="/word/numbering.xml" Id="Re2d9b53be5ce4c6f" /><Relationship Type="http://schemas.openxmlformats.org/officeDocument/2006/relationships/settings" Target="/word/settings.xml" Id="R5c0d3add34014eed" /><Relationship Type="http://schemas.openxmlformats.org/officeDocument/2006/relationships/image" Target="/word/media/28b2b2f4-77d1-40fe-8bbb-df3c1ea17277.png" Id="R163aeb2fc6ef4d3f" /></Relationships>
</file>