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05435c5ce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a853474a1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Sacierges-Saint-Martin,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b4b1bf2b941c5" /><Relationship Type="http://schemas.openxmlformats.org/officeDocument/2006/relationships/numbering" Target="/word/numbering.xml" Id="R2f089e640c6941bd" /><Relationship Type="http://schemas.openxmlformats.org/officeDocument/2006/relationships/settings" Target="/word/settings.xml" Id="R22e04f071363420a" /><Relationship Type="http://schemas.openxmlformats.org/officeDocument/2006/relationships/image" Target="/word/media/ef1fb971-b49c-4956-a8f3-8bf9f2cbfce5.png" Id="Rdf3a853474a148ae" /></Relationships>
</file>