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2927bd7aa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aa6ccdb83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Saconin-et-Breuil,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f490e0da34073" /><Relationship Type="http://schemas.openxmlformats.org/officeDocument/2006/relationships/numbering" Target="/word/numbering.xml" Id="Re1b7c93ac8134cdb" /><Relationship Type="http://schemas.openxmlformats.org/officeDocument/2006/relationships/settings" Target="/word/settings.xml" Id="R1b49630cd4884d70" /><Relationship Type="http://schemas.openxmlformats.org/officeDocument/2006/relationships/image" Target="/word/media/fb99cea0-68c0-4a84-a24f-f6cc15a21b68.png" Id="R5c0aa6ccdb834901" /></Relationships>
</file>