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c1cc707cd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a87feb7fa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Saint-Andeol-de-Fourchades,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1915d0c764511" /><Relationship Type="http://schemas.openxmlformats.org/officeDocument/2006/relationships/numbering" Target="/word/numbering.xml" Id="Rca6fb6e0833948fc" /><Relationship Type="http://schemas.openxmlformats.org/officeDocument/2006/relationships/settings" Target="/word/settings.xml" Id="R85a5deb5c17e4caf" /><Relationship Type="http://schemas.openxmlformats.org/officeDocument/2006/relationships/image" Target="/word/media/6b044428-e8c8-4a10-8d43-710f137d588a.png" Id="R5c9a87feb7fa4296" /></Relationships>
</file>