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783f65a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b5128e5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Saint-Andre-de-Boege,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c87fa8f749b3" /><Relationship Type="http://schemas.openxmlformats.org/officeDocument/2006/relationships/numbering" Target="/word/numbering.xml" Id="R46f789c75aa3464a" /><Relationship Type="http://schemas.openxmlformats.org/officeDocument/2006/relationships/settings" Target="/word/settings.xml" Id="R8c29ed001f224b1d" /><Relationship Type="http://schemas.openxmlformats.org/officeDocument/2006/relationships/image" Target="/word/media/a8ae2fad-6f3e-44dc-ae20-9a5fe2f124dc.png" Id="R6b00b5128e5e4f01" /></Relationships>
</file>