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97834caca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e63c865de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Saint-Brice-sous-Ranes,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1e01b13f4473a" /><Relationship Type="http://schemas.openxmlformats.org/officeDocument/2006/relationships/numbering" Target="/word/numbering.xml" Id="R4d0ebef0d5bd4eef" /><Relationship Type="http://schemas.openxmlformats.org/officeDocument/2006/relationships/settings" Target="/word/settings.xml" Id="R9245541a06d049ff" /><Relationship Type="http://schemas.openxmlformats.org/officeDocument/2006/relationships/image" Target="/word/media/877c88af-e63b-43a8-99cd-ac2be5f984fb.png" Id="R80ee63c865de468b" /></Relationships>
</file>