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a4108ad8d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67d52287d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Saint-Cyr-de-Salerne,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de9d9b5148f9" /><Relationship Type="http://schemas.openxmlformats.org/officeDocument/2006/relationships/numbering" Target="/word/numbering.xml" Id="R81cac6f723de4c84" /><Relationship Type="http://schemas.openxmlformats.org/officeDocument/2006/relationships/settings" Target="/word/settings.xml" Id="R4ac6c029b24646a3" /><Relationship Type="http://schemas.openxmlformats.org/officeDocument/2006/relationships/image" Target="/word/media/73d38397-27a6-42fd-9aba-5d55f28025cb.png" Id="R00d67d52287d4ccf" /></Relationships>
</file>