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c2f4b4e4d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c5dc7cdab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Saint-Denis-Catus,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603bc39b84a68" /><Relationship Type="http://schemas.openxmlformats.org/officeDocument/2006/relationships/numbering" Target="/word/numbering.xml" Id="R007305f7c86c49bd" /><Relationship Type="http://schemas.openxmlformats.org/officeDocument/2006/relationships/settings" Target="/word/settings.xml" Id="Rb78046872c5a4232" /><Relationship Type="http://schemas.openxmlformats.org/officeDocument/2006/relationships/image" Target="/word/media/fc9219ba-d2c4-43ac-84f0-ffa33d44ea76.png" Id="Rcb3c5dc7cdab4d1b" /></Relationships>
</file>