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e397a2d91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a296629e1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Saint-Ennemond,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0f7dcf8434a5f" /><Relationship Type="http://schemas.openxmlformats.org/officeDocument/2006/relationships/numbering" Target="/word/numbering.xml" Id="Rb5ccec0dcc794452" /><Relationship Type="http://schemas.openxmlformats.org/officeDocument/2006/relationships/settings" Target="/word/settings.xml" Id="Rf4959f96d7584b7a" /><Relationship Type="http://schemas.openxmlformats.org/officeDocument/2006/relationships/image" Target="/word/media/f8bd7686-62f7-42f8-bd65-77cb6ccb33a2.png" Id="Rd9da296629e1416e" /></Relationships>
</file>