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6e55b75a6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845d98991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Saint-Gerand-le-Puy,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ce325d6614b2c" /><Relationship Type="http://schemas.openxmlformats.org/officeDocument/2006/relationships/numbering" Target="/word/numbering.xml" Id="Rf3f8c55f747b4e8b" /><Relationship Type="http://schemas.openxmlformats.org/officeDocument/2006/relationships/settings" Target="/word/settings.xml" Id="R0abcf6c0a369411a" /><Relationship Type="http://schemas.openxmlformats.org/officeDocument/2006/relationships/image" Target="/word/media/91b2021b-86cd-4cd6-a0a3-25765b831f6b.png" Id="R92c845d989914fcb" /></Relationships>
</file>