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0fe10c53a94c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b38f6fd7cb4d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Saint-Germain-l'Aiguiller,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7469fe13934e0d" /><Relationship Type="http://schemas.openxmlformats.org/officeDocument/2006/relationships/numbering" Target="/word/numbering.xml" Id="R67a663964fa14668" /><Relationship Type="http://schemas.openxmlformats.org/officeDocument/2006/relationships/settings" Target="/word/settings.xml" Id="Rbd54976364c04d2b" /><Relationship Type="http://schemas.openxmlformats.org/officeDocument/2006/relationships/image" Target="/word/media/06c11509-34a6-4e1f-b36f-dda1e978784a.png" Id="R57b38f6fd7cb4d3f" /></Relationships>
</file>