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393fa3909a4e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115c2f61de4c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Saint-Germain-sur-Seves,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c598666f6c47cb" /><Relationship Type="http://schemas.openxmlformats.org/officeDocument/2006/relationships/numbering" Target="/word/numbering.xml" Id="Rf1d48bf4b40440f9" /><Relationship Type="http://schemas.openxmlformats.org/officeDocument/2006/relationships/settings" Target="/word/settings.xml" Id="Rf4f70e911c8a4efc" /><Relationship Type="http://schemas.openxmlformats.org/officeDocument/2006/relationships/image" Target="/word/media/a8d887db-0732-4f9d-b099-fed3d058000b.png" Id="Re1115c2f61de4ca5" /></Relationships>
</file>