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eac63fd0b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2d1095a02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Saint-Jacques-de-Thouars,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02d79e1fc4f96" /><Relationship Type="http://schemas.openxmlformats.org/officeDocument/2006/relationships/numbering" Target="/word/numbering.xml" Id="R4f57feb900e84850" /><Relationship Type="http://schemas.openxmlformats.org/officeDocument/2006/relationships/settings" Target="/word/settings.xml" Id="Rb30e81a7c12f4951" /><Relationship Type="http://schemas.openxmlformats.org/officeDocument/2006/relationships/image" Target="/word/media/90f5cf6e-4910-4bf5-8d54-f117a4f4b26b.png" Id="R2132d1095a02488e" /></Relationships>
</file>