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5eb09863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17c2a0fe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cb408f644cad" /><Relationship Type="http://schemas.openxmlformats.org/officeDocument/2006/relationships/numbering" Target="/word/numbering.xml" Id="R4aec52c2a692417c" /><Relationship Type="http://schemas.openxmlformats.org/officeDocument/2006/relationships/settings" Target="/word/settings.xml" Id="R869d8238ea434f62" /><Relationship Type="http://schemas.openxmlformats.org/officeDocument/2006/relationships/image" Target="/word/media/d10230d9-b440-4c41-a5e6-de575a1a4c26.png" Id="R9af017c2a0fe44e3" /></Relationships>
</file>