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684f1b89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caaec9640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Saint-Lubin-des Cinq 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998c81fca424c" /><Relationship Type="http://schemas.openxmlformats.org/officeDocument/2006/relationships/numbering" Target="/word/numbering.xml" Id="R39519b478d3e4a83" /><Relationship Type="http://schemas.openxmlformats.org/officeDocument/2006/relationships/settings" Target="/word/settings.xml" Id="Rab67e3f18913464c" /><Relationship Type="http://schemas.openxmlformats.org/officeDocument/2006/relationships/image" Target="/word/media/db3ff89b-8e40-4bb7-b301-2cb2678bc2b4.png" Id="Rcb6caaec964048b3" /></Relationships>
</file>