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265ef8eb1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75f8f52a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Saint-Maclou-de-Folleville,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8f083b257428b" /><Relationship Type="http://schemas.openxmlformats.org/officeDocument/2006/relationships/numbering" Target="/word/numbering.xml" Id="Rba766c1ee1b84445" /><Relationship Type="http://schemas.openxmlformats.org/officeDocument/2006/relationships/settings" Target="/word/settings.xml" Id="R1a72d86f7cb94d0f" /><Relationship Type="http://schemas.openxmlformats.org/officeDocument/2006/relationships/image" Target="/word/media/5e5895e4-d3d9-40e4-9bc3-4813e3bfc543.png" Id="Rde5375f8f52a4385" /></Relationships>
</file>