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8a477e4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792332ec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Saint-Marcel-de-Fontfouillouse,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1736b535487c" /><Relationship Type="http://schemas.openxmlformats.org/officeDocument/2006/relationships/numbering" Target="/word/numbering.xml" Id="R8192000da78d45eb" /><Relationship Type="http://schemas.openxmlformats.org/officeDocument/2006/relationships/settings" Target="/word/settings.xml" Id="Re4d8df35771d4343" /><Relationship Type="http://schemas.openxmlformats.org/officeDocument/2006/relationships/image" Target="/word/media/af7a2f85-ac9c-419b-a421-d8f44a2ca62d.png" Id="R221b792332ec49f7" /></Relationships>
</file>