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f7b6c95e4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127eab71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Saint-Mars-la-Reorthe,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b79324404f37" /><Relationship Type="http://schemas.openxmlformats.org/officeDocument/2006/relationships/numbering" Target="/word/numbering.xml" Id="Rb4747070293043fb" /><Relationship Type="http://schemas.openxmlformats.org/officeDocument/2006/relationships/settings" Target="/word/settings.xml" Id="Rfbd9063f220742b8" /><Relationship Type="http://schemas.openxmlformats.org/officeDocument/2006/relationships/image" Target="/word/media/e35426fc-a548-421f-92eb-3153c3f01905.png" Id="R4e3127eab7194d4c" /></Relationships>
</file>