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3ac81026d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63fb3badd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Saint-Martial-Entraygues,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0d93b567847a9" /><Relationship Type="http://schemas.openxmlformats.org/officeDocument/2006/relationships/numbering" Target="/word/numbering.xml" Id="R3385d8fc1c394a3e" /><Relationship Type="http://schemas.openxmlformats.org/officeDocument/2006/relationships/settings" Target="/word/settings.xml" Id="R2e8c15510f084222" /><Relationship Type="http://schemas.openxmlformats.org/officeDocument/2006/relationships/image" Target="/word/media/3b615c55-754b-40dd-9e16-02bb2b53c27f.png" Id="Raa963fb3badd40e3" /></Relationships>
</file>