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c4f9b5845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ea27aa98f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Saint-Martin-d'Auxigny,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cb7adf3ba429a" /><Relationship Type="http://schemas.openxmlformats.org/officeDocument/2006/relationships/numbering" Target="/word/numbering.xml" Id="R8491dc15f4a941f6" /><Relationship Type="http://schemas.openxmlformats.org/officeDocument/2006/relationships/settings" Target="/word/settings.xml" Id="Rd833b17bc48c461a" /><Relationship Type="http://schemas.openxmlformats.org/officeDocument/2006/relationships/image" Target="/word/media/ccc4a176-71e4-4caf-a584-b73361106355.png" Id="Rb01ea27aa98f4877" /></Relationships>
</file>