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ba36a4e11b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2f24cbb64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Saint-Martin-de-Bienfaite-la-Cressonniere,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99357af0a4907" /><Relationship Type="http://schemas.openxmlformats.org/officeDocument/2006/relationships/numbering" Target="/word/numbering.xml" Id="R45d40973a9214713" /><Relationship Type="http://schemas.openxmlformats.org/officeDocument/2006/relationships/settings" Target="/word/settings.xml" Id="Rf8b5dc185cf840be" /><Relationship Type="http://schemas.openxmlformats.org/officeDocument/2006/relationships/image" Target="/word/media/b71f78f7-6dd0-449f-a887-52788f356d02.png" Id="R8262f24cbb64494a" /></Relationships>
</file>