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ea31c3e85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9abe47a17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Saint-Martin-le-Gaillard,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3b04cf6274f69" /><Relationship Type="http://schemas.openxmlformats.org/officeDocument/2006/relationships/numbering" Target="/word/numbering.xml" Id="Rcf5787fbd7374227" /><Relationship Type="http://schemas.openxmlformats.org/officeDocument/2006/relationships/settings" Target="/word/settings.xml" Id="Rf4b180a8ef654286" /><Relationship Type="http://schemas.openxmlformats.org/officeDocument/2006/relationships/image" Target="/word/media/157b5117-4657-4351-87fe-b62b01fe9bdf.png" Id="Re209abe47a174d3f" /></Relationships>
</file>