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f09529d91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fbdb29b48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Saint-Martin-sur-Oreuse,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8b6e9c55f4bea" /><Relationship Type="http://schemas.openxmlformats.org/officeDocument/2006/relationships/numbering" Target="/word/numbering.xml" Id="Rdcccc019cf384ed3" /><Relationship Type="http://schemas.openxmlformats.org/officeDocument/2006/relationships/settings" Target="/word/settings.xml" Id="Rbd11eaa45b804c8f" /><Relationship Type="http://schemas.openxmlformats.org/officeDocument/2006/relationships/image" Target="/word/media/587a430d-29a5-4900-967f-783860138b25.png" Id="R6dffbdb29b4846d7" /></Relationships>
</file>