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6548d05d2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316ce2fce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Saint-Maurice-de-Beynost,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503509e7d4dba" /><Relationship Type="http://schemas.openxmlformats.org/officeDocument/2006/relationships/numbering" Target="/word/numbering.xml" Id="R3516a031b1b547dc" /><Relationship Type="http://schemas.openxmlformats.org/officeDocument/2006/relationships/settings" Target="/word/settings.xml" Id="Rba37f0194add4b1a" /><Relationship Type="http://schemas.openxmlformats.org/officeDocument/2006/relationships/image" Target="/word/media/0463638e-ec86-4c53-b920-bd5bccbc2b6c.png" Id="R2b2316ce2fce4d8a" /></Relationships>
</file>