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521a982f1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34c0e2345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Saint-Maurice-en-Valgodemard,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5ef922e804160" /><Relationship Type="http://schemas.openxmlformats.org/officeDocument/2006/relationships/numbering" Target="/word/numbering.xml" Id="R654a6702b4504335" /><Relationship Type="http://schemas.openxmlformats.org/officeDocument/2006/relationships/settings" Target="/word/settings.xml" Id="R6618c1c39a4a4ad6" /><Relationship Type="http://schemas.openxmlformats.org/officeDocument/2006/relationships/image" Target="/word/media/17135ceb-01ad-44a1-9cf4-aa351f2b4428.png" Id="R79a34c0e23454da4" /></Relationships>
</file>