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4881b288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7b951f6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6b292d4e42e4" /><Relationship Type="http://schemas.openxmlformats.org/officeDocument/2006/relationships/numbering" Target="/word/numbering.xml" Id="R4f431bd70f1542b7" /><Relationship Type="http://schemas.openxmlformats.org/officeDocument/2006/relationships/settings" Target="/word/settings.xml" Id="R7a4015dbc18b4a69" /><Relationship Type="http://schemas.openxmlformats.org/officeDocument/2006/relationships/image" Target="/word/media/eb9d0fb4-b8ef-4741-b6eb-3f96942155db.png" Id="Ra2877b951f664fae" /></Relationships>
</file>