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d1e5a2dcb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a56371c9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Saint-Pantaleon-les-Vignes,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3b396b274683" /><Relationship Type="http://schemas.openxmlformats.org/officeDocument/2006/relationships/numbering" Target="/word/numbering.xml" Id="R382358bf7a814a60" /><Relationship Type="http://schemas.openxmlformats.org/officeDocument/2006/relationships/settings" Target="/word/settings.xml" Id="Rfb472eed520f4bcf" /><Relationship Type="http://schemas.openxmlformats.org/officeDocument/2006/relationships/image" Target="/word/media/c4983cac-0706-4d63-aa7c-a1e515a7212c.png" Id="R1e4ca56371c94eee" /></Relationships>
</file>