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fe7d21c70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8dc287f2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Saint-Pierre-des-Loges,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b26016844c7e" /><Relationship Type="http://schemas.openxmlformats.org/officeDocument/2006/relationships/numbering" Target="/word/numbering.xml" Id="R1d072151d0cf4561" /><Relationship Type="http://schemas.openxmlformats.org/officeDocument/2006/relationships/settings" Target="/word/settings.xml" Id="Rdc6c8eeb2dd246dc" /><Relationship Type="http://schemas.openxmlformats.org/officeDocument/2006/relationships/image" Target="/word/media/dc94a524-803e-40c5-b517-4aadf842b5b6.png" Id="R8d9c8dc287f24920" /></Relationships>
</file>