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b0ddd855f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16b6c2f0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Saint-Pierre-Laval,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b9c26cc604958" /><Relationship Type="http://schemas.openxmlformats.org/officeDocument/2006/relationships/numbering" Target="/word/numbering.xml" Id="Ra2d3b9e810ee4783" /><Relationship Type="http://schemas.openxmlformats.org/officeDocument/2006/relationships/settings" Target="/word/settings.xml" Id="R80bf11d435db4cb7" /><Relationship Type="http://schemas.openxmlformats.org/officeDocument/2006/relationships/image" Target="/word/media/930ca407-4b1f-44a8-97d1-e4a810beea7c.png" Id="R1d9516b6c2f0462a" /></Relationships>
</file>