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61c528f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b15abd0d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Saint-Pol-sur-Ternoise,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4781d4af4eee" /><Relationship Type="http://schemas.openxmlformats.org/officeDocument/2006/relationships/numbering" Target="/word/numbering.xml" Id="R26c0318c59c14ef6" /><Relationship Type="http://schemas.openxmlformats.org/officeDocument/2006/relationships/settings" Target="/word/settings.xml" Id="Ra3f3198133e34d7d" /><Relationship Type="http://schemas.openxmlformats.org/officeDocument/2006/relationships/image" Target="/word/media/76b44271-c45d-4993-8697-28d705f8dbe4.png" Id="R51bb15abd0d44b8a" /></Relationships>
</file>