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1220f8f0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719d3a4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Saint-Priest-d'Andelot,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9790764d4ff0" /><Relationship Type="http://schemas.openxmlformats.org/officeDocument/2006/relationships/numbering" Target="/word/numbering.xml" Id="Rf5cb58307ede45b5" /><Relationship Type="http://schemas.openxmlformats.org/officeDocument/2006/relationships/settings" Target="/word/settings.xml" Id="R99ea1f2d4b864218" /><Relationship Type="http://schemas.openxmlformats.org/officeDocument/2006/relationships/image" Target="/word/media/a0f6b069-e0e6-4323-9f88-a8ffc7fd99e2.png" Id="R30ba719d3a4b4c5c" /></Relationships>
</file>