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80a1d061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537f4e50b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Saint-Quay-Perros,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fc1702b246c2" /><Relationship Type="http://schemas.openxmlformats.org/officeDocument/2006/relationships/numbering" Target="/word/numbering.xml" Id="Rbed01de32c0048bc" /><Relationship Type="http://schemas.openxmlformats.org/officeDocument/2006/relationships/settings" Target="/word/settings.xml" Id="Rf85f8e8c3aa24acd" /><Relationship Type="http://schemas.openxmlformats.org/officeDocument/2006/relationships/image" Target="/word/media/863c85c0-4cb1-4d0f-b10a-6b5516202981.png" Id="Rf5e537f4e50b434b" /></Relationships>
</file>