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ac245ee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df88a9a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Saint-Remy-de-Salers,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ec6bfdf5408c" /><Relationship Type="http://schemas.openxmlformats.org/officeDocument/2006/relationships/numbering" Target="/word/numbering.xml" Id="R088c0c57f12445b8" /><Relationship Type="http://schemas.openxmlformats.org/officeDocument/2006/relationships/settings" Target="/word/settings.xml" Id="R6a36e47c4adc4116" /><Relationship Type="http://schemas.openxmlformats.org/officeDocument/2006/relationships/image" Target="/word/media/a4fd6aa0-425e-45d4-a906-a80d2586ac5d.png" Id="Re558df88a9ae447f" /></Relationships>
</file>