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d3b5df407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3b7e2e4bc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Saint-Romans-les-Melle,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cb92abcd04f39" /><Relationship Type="http://schemas.openxmlformats.org/officeDocument/2006/relationships/numbering" Target="/word/numbering.xml" Id="Rfdb1ecc9d3bb4145" /><Relationship Type="http://schemas.openxmlformats.org/officeDocument/2006/relationships/settings" Target="/word/settings.xml" Id="R6a3f7f9655b44925" /><Relationship Type="http://schemas.openxmlformats.org/officeDocument/2006/relationships/image" Target="/word/media/88e33cbe-ad7a-46ed-a1ba-c6068b25e966.png" Id="R7c73b7e2e4bc4b3a" /></Relationships>
</file>