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b5096362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bb25e1913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Saint-Santin-Cantales,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d2715052a46b0" /><Relationship Type="http://schemas.openxmlformats.org/officeDocument/2006/relationships/numbering" Target="/word/numbering.xml" Id="Rc53a1c8959944625" /><Relationship Type="http://schemas.openxmlformats.org/officeDocument/2006/relationships/settings" Target="/word/settings.xml" Id="Recf38f2f0acc49c8" /><Relationship Type="http://schemas.openxmlformats.org/officeDocument/2006/relationships/image" Target="/word/media/1245c252-82e1-4415-9d83-5e8ed38fbab2.png" Id="R876bb25e19134213" /></Relationships>
</file>