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954cdfc3c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15eb3307d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Sainte-Anne la Palud,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fea31129b4328" /><Relationship Type="http://schemas.openxmlformats.org/officeDocument/2006/relationships/numbering" Target="/word/numbering.xml" Id="R4929100359a345bf" /><Relationship Type="http://schemas.openxmlformats.org/officeDocument/2006/relationships/settings" Target="/word/settings.xml" Id="R6be98d8a68f244f2" /><Relationship Type="http://schemas.openxmlformats.org/officeDocument/2006/relationships/image" Target="/word/media/fe63f5de-9638-44a8-97ad-f1c3a88ce819.png" Id="R04f15eb3307d4150" /></Relationships>
</file>