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f3867b04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5feaa7849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b15d956c944f6" /><Relationship Type="http://schemas.openxmlformats.org/officeDocument/2006/relationships/numbering" Target="/word/numbering.xml" Id="Ree6cd7b05c534581" /><Relationship Type="http://schemas.openxmlformats.org/officeDocument/2006/relationships/settings" Target="/word/settings.xml" Id="R28af8c176da648ee" /><Relationship Type="http://schemas.openxmlformats.org/officeDocument/2006/relationships/image" Target="/word/media/27745d71-52a0-4ccf-a005-20af443148d5.png" Id="R4645feaa78494b9a" /></Relationships>
</file>