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a2007d2b7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e7a2a2dca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Savigny-sous-Faye,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5896f658249d5" /><Relationship Type="http://schemas.openxmlformats.org/officeDocument/2006/relationships/numbering" Target="/word/numbering.xml" Id="R589db5fe1d3d4e62" /><Relationship Type="http://schemas.openxmlformats.org/officeDocument/2006/relationships/settings" Target="/word/settings.xml" Id="Rc4e7bda0b5db493b" /><Relationship Type="http://schemas.openxmlformats.org/officeDocument/2006/relationships/image" Target="/word/media/5d8279b6-e235-4909-bea2-cf539cdf51e5.png" Id="R381e7a2a2dca4a85" /></Relationships>
</file>