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cb6ed75d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67a8801b8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Savigny-sous-Malain,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336a0e45f466c" /><Relationship Type="http://schemas.openxmlformats.org/officeDocument/2006/relationships/numbering" Target="/word/numbering.xml" Id="Ra62331821ff14b50" /><Relationship Type="http://schemas.openxmlformats.org/officeDocument/2006/relationships/settings" Target="/word/settings.xml" Id="R39579b567c1144d2" /><Relationship Type="http://schemas.openxmlformats.org/officeDocument/2006/relationships/image" Target="/word/media/7a19dc7e-0e85-45e1-a799-d08cd59cc202.png" Id="R15b67a8801b84eb1" /></Relationships>
</file>