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4dc1d88de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247c3805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Semoutiers-Montsaon,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24dbae6e4324" /><Relationship Type="http://schemas.openxmlformats.org/officeDocument/2006/relationships/numbering" Target="/word/numbering.xml" Id="Ra633b7cc25144a7c" /><Relationship Type="http://schemas.openxmlformats.org/officeDocument/2006/relationships/settings" Target="/word/settings.xml" Id="R3ed2443cbae94667" /><Relationship Type="http://schemas.openxmlformats.org/officeDocument/2006/relationships/image" Target="/word/media/be431f05-d288-46cb-970b-a4e261449bea.png" Id="R3961247c3805479c" /></Relationships>
</file>