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fb2293f8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8c3f32217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Siccieu-Saint-Julien-et-Carisieu,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31b477f4948bd" /><Relationship Type="http://schemas.openxmlformats.org/officeDocument/2006/relationships/numbering" Target="/word/numbering.xml" Id="R668bdbaa8d7b4caf" /><Relationship Type="http://schemas.openxmlformats.org/officeDocument/2006/relationships/settings" Target="/word/settings.xml" Id="R337d78bef63e4075" /><Relationship Type="http://schemas.openxmlformats.org/officeDocument/2006/relationships/image" Target="/word/media/e151dc59-0862-48b3-9910-0b54419a1bde.png" Id="R8f18c3f322174a29" /></Relationships>
</file>